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1D11" w14:textId="00EDBFA0" w:rsidR="00E3447F" w:rsidRPr="00E3447F" w:rsidRDefault="00E3447F" w:rsidP="00E3447F">
      <w:pPr>
        <w:spacing w:line="360" w:lineRule="auto"/>
        <w:ind w:firstLineChars="0" w:firstLine="0"/>
        <w:jc w:val="left"/>
        <w:rPr>
          <w:rFonts w:ascii="黑体" w:eastAsia="黑体" w:hAnsi="黑体" w:cs="Times New Roman"/>
          <w:bCs/>
          <w:color w:val="000000" w:themeColor="text1"/>
        </w:rPr>
      </w:pPr>
      <w:r w:rsidRPr="00E3447F">
        <w:rPr>
          <w:rFonts w:ascii="黑体" w:eastAsia="黑体" w:hAnsi="黑体" w:cs="Times New Roman" w:hint="eastAsia"/>
          <w:bCs/>
          <w:color w:val="000000" w:themeColor="text1"/>
        </w:rPr>
        <w:t>附件2</w:t>
      </w:r>
    </w:p>
    <w:p w14:paraId="23BBBB0E" w14:textId="591437C9" w:rsidR="008213EE" w:rsidRPr="00313769" w:rsidRDefault="008213EE" w:rsidP="00331905">
      <w:pPr>
        <w:ind w:firstLineChars="0" w:firstLine="0"/>
        <w:jc w:val="center"/>
        <w:rPr>
          <w:rFonts w:ascii="小标宋" w:eastAsia="小标宋" w:hAnsi="仿宋" w:cs="Times New Roman"/>
          <w:b/>
          <w:color w:val="000000" w:themeColor="text1"/>
          <w:sz w:val="44"/>
          <w:szCs w:val="44"/>
        </w:rPr>
      </w:pPr>
      <w:r w:rsidRPr="00313769">
        <w:rPr>
          <w:rFonts w:ascii="小标宋" w:eastAsia="小标宋" w:hAnsi="仿宋" w:cs="Times New Roman" w:hint="eastAsia"/>
          <w:b/>
          <w:color w:val="000000" w:themeColor="text1"/>
          <w:sz w:val="44"/>
          <w:szCs w:val="44"/>
        </w:rPr>
        <w:t>纺织领域工程系列技术人员</w:t>
      </w:r>
      <w:r w:rsidR="001032A8">
        <w:rPr>
          <w:rFonts w:ascii="小标宋" w:eastAsia="小标宋" w:hAnsi="仿宋" w:cs="Times New Roman"/>
          <w:b/>
          <w:color w:val="000000" w:themeColor="text1"/>
          <w:sz w:val="44"/>
          <w:szCs w:val="44"/>
        </w:rPr>
        <w:br/>
      </w:r>
      <w:r w:rsidRPr="00313769">
        <w:rPr>
          <w:rFonts w:ascii="小标宋" w:eastAsia="小标宋" w:hAnsi="仿宋" w:cs="Times New Roman" w:hint="eastAsia"/>
          <w:b/>
          <w:color w:val="000000" w:themeColor="text1"/>
          <w:sz w:val="44"/>
          <w:szCs w:val="44"/>
        </w:rPr>
        <w:t>专业技术能力评价</w:t>
      </w:r>
      <w:r w:rsidR="00F22056" w:rsidRPr="00313769">
        <w:rPr>
          <w:rFonts w:ascii="小标宋" w:eastAsia="小标宋" w:hAnsi="仿宋" w:cs="Times New Roman" w:hint="eastAsia"/>
          <w:b/>
          <w:color w:val="000000" w:themeColor="text1"/>
          <w:sz w:val="44"/>
          <w:szCs w:val="44"/>
        </w:rPr>
        <w:t>办法</w:t>
      </w:r>
    </w:p>
    <w:p w14:paraId="7403BB56" w14:textId="77777777" w:rsidR="008213EE" w:rsidRPr="00313769" w:rsidRDefault="008213EE" w:rsidP="00E7482B">
      <w:pPr>
        <w:ind w:firstLineChars="0" w:firstLine="0"/>
        <w:jc w:val="center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 w:rsidRPr="00313769">
        <w:rPr>
          <w:rFonts w:ascii="楷体" w:eastAsia="楷体" w:hAnsi="楷体" w:cs="Times New Roman" w:hint="eastAsia"/>
          <w:b/>
          <w:color w:val="000000" w:themeColor="text1"/>
        </w:rPr>
        <w:t>（试行）</w:t>
      </w:r>
    </w:p>
    <w:p w14:paraId="4E36B55F" w14:textId="77777777" w:rsidR="00331905" w:rsidRPr="00313769" w:rsidRDefault="00331905" w:rsidP="009D1694">
      <w:pPr>
        <w:ind w:firstLineChars="0" w:firstLine="0"/>
        <w:jc w:val="center"/>
      </w:pPr>
    </w:p>
    <w:p w14:paraId="23D8E357" w14:textId="77777777" w:rsidR="00DF5323" w:rsidRPr="00313769" w:rsidRDefault="008213EE" w:rsidP="00E3447F">
      <w:pPr>
        <w:pStyle w:val="2"/>
        <w:rPr>
          <w:color w:val="000000" w:themeColor="text1"/>
        </w:rPr>
      </w:pPr>
      <w:r w:rsidRPr="00313769">
        <w:rPr>
          <w:color w:val="000000" w:themeColor="text1"/>
        </w:rPr>
        <w:t>第一章</w:t>
      </w:r>
      <w:r w:rsidRPr="00313769">
        <w:rPr>
          <w:rFonts w:hint="eastAsia"/>
          <w:color w:val="000000" w:themeColor="text1"/>
        </w:rPr>
        <w:t xml:space="preserve"> </w:t>
      </w:r>
      <w:r w:rsidRPr="00313769">
        <w:rPr>
          <w:color w:val="000000" w:themeColor="text1"/>
        </w:rPr>
        <w:t xml:space="preserve"> 总</w:t>
      </w:r>
      <w:r w:rsidR="00F47BD7" w:rsidRPr="00313769">
        <w:rPr>
          <w:rFonts w:hint="eastAsia"/>
          <w:color w:val="000000" w:themeColor="text1"/>
        </w:rPr>
        <w:t xml:space="preserve"> </w:t>
      </w:r>
      <w:r w:rsidRPr="00313769">
        <w:rPr>
          <w:color w:val="000000" w:themeColor="text1"/>
        </w:rPr>
        <w:t>则</w:t>
      </w:r>
    </w:p>
    <w:p w14:paraId="529654AD" w14:textId="394ACA39" w:rsidR="008213EE" w:rsidRPr="00313769" w:rsidRDefault="008213EE" w:rsidP="00331905">
      <w:pPr>
        <w:spacing w:line="560" w:lineRule="exact"/>
        <w:ind w:firstLine="643"/>
        <w:rPr>
          <w:color w:val="000000" w:themeColor="text1"/>
        </w:rPr>
      </w:pPr>
      <w:r w:rsidRPr="00313769">
        <w:rPr>
          <w:rFonts w:hint="eastAsia"/>
          <w:b/>
          <w:bCs/>
          <w:color w:val="000000" w:themeColor="text1"/>
        </w:rPr>
        <w:t>第一条</w:t>
      </w:r>
      <w:r w:rsidRPr="00313769">
        <w:rPr>
          <w:color w:val="000000" w:themeColor="text1"/>
        </w:rPr>
        <w:t xml:space="preserve"> 为做好纺织领域工程系列技术人员专业技术能力评价工作，促进技术人员不断提高专业技术能力，完善纺织行业人才评价体系，服务人才培养与发展，结合纺织领域工程系列各专业特点，制定</w:t>
      </w:r>
      <w:r w:rsidR="005242EB">
        <w:rPr>
          <w:rFonts w:hint="eastAsia"/>
          <w:color w:val="000000" w:themeColor="text1"/>
        </w:rPr>
        <w:t>《</w:t>
      </w:r>
      <w:r w:rsidRPr="00313769">
        <w:rPr>
          <w:color w:val="000000" w:themeColor="text1"/>
        </w:rPr>
        <w:t>纺织领域工程系列技术人员专业技术能力</w:t>
      </w:r>
      <w:r w:rsidR="00846925" w:rsidRPr="00313769">
        <w:rPr>
          <w:color w:val="000000" w:themeColor="text1"/>
        </w:rPr>
        <w:t>评价</w:t>
      </w:r>
      <w:r w:rsidR="00F22056" w:rsidRPr="00313769">
        <w:rPr>
          <w:color w:val="000000" w:themeColor="text1"/>
        </w:rPr>
        <w:t>办法</w:t>
      </w:r>
      <w:r w:rsidR="00996BC5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试行</w:t>
      </w:r>
      <w:r w:rsidR="00996BC5">
        <w:rPr>
          <w:rFonts w:hint="eastAsia"/>
          <w:color w:val="000000" w:themeColor="text1"/>
        </w:rPr>
        <w:t>）</w:t>
      </w:r>
      <w:r w:rsidR="005242EB">
        <w:rPr>
          <w:rFonts w:hint="eastAsia"/>
          <w:color w:val="000000" w:themeColor="text1"/>
        </w:rPr>
        <w:t>》</w:t>
      </w:r>
      <w:r w:rsidRPr="00313769">
        <w:rPr>
          <w:color w:val="000000" w:themeColor="text1"/>
        </w:rPr>
        <w:t>（以下简称“本</w:t>
      </w:r>
      <w:r w:rsidR="00F22056" w:rsidRPr="00313769">
        <w:rPr>
          <w:color w:val="000000" w:themeColor="text1"/>
        </w:rPr>
        <w:t>办法</w:t>
      </w:r>
      <w:r w:rsidRPr="00313769">
        <w:rPr>
          <w:color w:val="000000" w:themeColor="text1"/>
        </w:rPr>
        <w:t>”）。</w:t>
      </w:r>
    </w:p>
    <w:p w14:paraId="6C3B430B" w14:textId="77777777" w:rsidR="008213EE" w:rsidRPr="00313769" w:rsidRDefault="008213EE" w:rsidP="00331905">
      <w:pPr>
        <w:spacing w:line="560" w:lineRule="exact"/>
        <w:ind w:firstLine="643"/>
        <w:rPr>
          <w:color w:val="000000" w:themeColor="text1"/>
        </w:rPr>
      </w:pPr>
      <w:r w:rsidRPr="00313769">
        <w:rPr>
          <w:rFonts w:hint="eastAsia"/>
          <w:b/>
          <w:bCs/>
          <w:color w:val="000000" w:themeColor="text1"/>
        </w:rPr>
        <w:t>第二条</w:t>
      </w:r>
      <w:r w:rsidRPr="00313769">
        <w:rPr>
          <w:color w:val="000000" w:themeColor="text1"/>
        </w:rPr>
        <w:t xml:space="preserve"> 本</w:t>
      </w:r>
      <w:r w:rsidR="00F22056" w:rsidRPr="00313769">
        <w:rPr>
          <w:color w:val="000000" w:themeColor="text1"/>
        </w:rPr>
        <w:t>办法</w:t>
      </w:r>
      <w:r w:rsidRPr="00313769">
        <w:rPr>
          <w:color w:val="000000" w:themeColor="text1"/>
        </w:rPr>
        <w:t>所指工程系列包含：纺织工程、染整工程、服装工程与质量工程等。</w:t>
      </w:r>
    </w:p>
    <w:p w14:paraId="3887E0CD" w14:textId="77777777" w:rsidR="008213EE" w:rsidRPr="00313769" w:rsidRDefault="008213EE" w:rsidP="00331905">
      <w:pPr>
        <w:spacing w:line="560" w:lineRule="exact"/>
        <w:ind w:firstLine="643"/>
        <w:rPr>
          <w:color w:val="000000" w:themeColor="text1"/>
        </w:rPr>
      </w:pPr>
      <w:r w:rsidRPr="00313769">
        <w:rPr>
          <w:rFonts w:hint="eastAsia"/>
          <w:b/>
          <w:bCs/>
          <w:color w:val="000000" w:themeColor="text1"/>
        </w:rPr>
        <w:t>第三条</w:t>
      </w:r>
      <w:r w:rsidRPr="00313769">
        <w:rPr>
          <w:color w:val="000000" w:themeColor="text1"/>
        </w:rPr>
        <w:t xml:space="preserve"> 本</w:t>
      </w:r>
      <w:r w:rsidR="00F22056" w:rsidRPr="00313769">
        <w:rPr>
          <w:color w:val="000000" w:themeColor="text1"/>
        </w:rPr>
        <w:t>办法</w:t>
      </w:r>
      <w:r w:rsidRPr="00313769">
        <w:rPr>
          <w:color w:val="000000" w:themeColor="text1"/>
        </w:rPr>
        <w:t>开展同行评议，科学合理地评价技术人员的专业能力。</w:t>
      </w:r>
    </w:p>
    <w:p w14:paraId="4FC7F037" w14:textId="0B8F7670" w:rsidR="008213EE" w:rsidRPr="00313769" w:rsidRDefault="008213EE" w:rsidP="00331905">
      <w:pPr>
        <w:spacing w:line="560" w:lineRule="exact"/>
        <w:ind w:firstLine="643"/>
        <w:rPr>
          <w:color w:val="000000" w:themeColor="text1"/>
        </w:rPr>
      </w:pPr>
      <w:r w:rsidRPr="00313769">
        <w:rPr>
          <w:rFonts w:hint="eastAsia"/>
          <w:b/>
          <w:bCs/>
          <w:color w:val="000000" w:themeColor="text1"/>
        </w:rPr>
        <w:t>第四条</w:t>
      </w:r>
      <w:r w:rsidR="00F22056" w:rsidRPr="00313769">
        <w:rPr>
          <w:rFonts w:hint="eastAsia"/>
          <w:color w:val="000000" w:themeColor="text1"/>
        </w:rPr>
        <w:t xml:space="preserve"> </w:t>
      </w:r>
      <w:r w:rsidR="009A3085" w:rsidRPr="00313769">
        <w:rPr>
          <w:color w:val="000000" w:themeColor="text1"/>
        </w:rPr>
        <w:t>本办法适用于中国纺织工程学会</w:t>
      </w:r>
      <w:r w:rsidR="009A3085" w:rsidRPr="00313769">
        <w:rPr>
          <w:rFonts w:hint="eastAsia"/>
          <w:color w:val="000000" w:themeColor="text1"/>
        </w:rPr>
        <w:t>（以下简称“本会”）</w:t>
      </w:r>
      <w:r w:rsidR="009A3085" w:rsidRPr="00313769">
        <w:rPr>
          <w:color w:val="000000" w:themeColor="text1"/>
        </w:rPr>
        <w:t>纺织领域</w:t>
      </w:r>
      <w:r w:rsidR="009A3085" w:rsidRPr="00313769">
        <w:rPr>
          <w:rFonts w:hint="eastAsia"/>
          <w:color w:val="000000" w:themeColor="text1"/>
        </w:rPr>
        <w:t>工程系列技术人员</w:t>
      </w:r>
      <w:r w:rsidR="009A3085" w:rsidRPr="00313769">
        <w:rPr>
          <w:color w:val="000000" w:themeColor="text1"/>
        </w:rPr>
        <w:t>助理工程师、工程师、高级工程师的</w:t>
      </w:r>
      <w:r w:rsidR="009A3085" w:rsidRPr="00313769">
        <w:rPr>
          <w:rFonts w:hint="eastAsia"/>
          <w:color w:val="000000" w:themeColor="text1"/>
        </w:rPr>
        <w:t>专业技术能力</w:t>
      </w:r>
      <w:r w:rsidR="009A3085" w:rsidRPr="00313769">
        <w:rPr>
          <w:color w:val="000000" w:themeColor="text1"/>
        </w:rPr>
        <w:t>评审工作。</w:t>
      </w:r>
    </w:p>
    <w:p w14:paraId="44573C5B" w14:textId="77777777" w:rsidR="008213EE" w:rsidRPr="00313769" w:rsidRDefault="008213EE" w:rsidP="00331905">
      <w:pPr>
        <w:spacing w:line="560" w:lineRule="exact"/>
        <w:ind w:firstLine="643"/>
        <w:rPr>
          <w:color w:val="000000" w:themeColor="text1"/>
        </w:rPr>
      </w:pPr>
      <w:r w:rsidRPr="00313769">
        <w:rPr>
          <w:rFonts w:hint="eastAsia"/>
          <w:b/>
          <w:bCs/>
          <w:color w:val="000000" w:themeColor="text1"/>
        </w:rPr>
        <w:t>第五条</w:t>
      </w:r>
      <w:r w:rsidRPr="00313769">
        <w:rPr>
          <w:color w:val="000000" w:themeColor="text1"/>
        </w:rPr>
        <w:t xml:space="preserve"> </w:t>
      </w:r>
      <w:r w:rsidR="006F4ECD" w:rsidRPr="00313769">
        <w:rPr>
          <w:rFonts w:hint="eastAsia"/>
          <w:color w:val="000000" w:themeColor="text1"/>
        </w:rPr>
        <w:t>工程师</w:t>
      </w:r>
      <w:r w:rsidRPr="00313769">
        <w:rPr>
          <w:color w:val="000000" w:themeColor="text1"/>
        </w:rPr>
        <w:t>和高级工程师的申评类别</w:t>
      </w:r>
      <w:r w:rsidR="006F4ECD" w:rsidRPr="00313769">
        <w:rPr>
          <w:rFonts w:hint="eastAsia"/>
          <w:color w:val="000000" w:themeColor="text1"/>
        </w:rPr>
        <w:t>均</w:t>
      </w:r>
      <w:r w:rsidRPr="00313769">
        <w:rPr>
          <w:color w:val="000000" w:themeColor="text1"/>
        </w:rPr>
        <w:t>分为学术研究型和技术应用型。</w:t>
      </w:r>
    </w:p>
    <w:p w14:paraId="61B348BF" w14:textId="472D0C3D" w:rsidR="00975994" w:rsidRPr="009A3085" w:rsidRDefault="00975994" w:rsidP="0019769D">
      <w:pPr>
        <w:spacing w:line="560" w:lineRule="exact"/>
        <w:ind w:firstLine="643"/>
        <w:rPr>
          <w:color w:val="000000" w:themeColor="text1"/>
        </w:rPr>
      </w:pPr>
      <w:r w:rsidRPr="00313769">
        <w:rPr>
          <w:rFonts w:hint="eastAsia"/>
          <w:b/>
          <w:color w:val="000000" w:themeColor="text1"/>
        </w:rPr>
        <w:t>第六条</w:t>
      </w:r>
      <w:r w:rsidRPr="00313769">
        <w:rPr>
          <w:color w:val="000000" w:themeColor="text1"/>
        </w:rPr>
        <w:t xml:space="preserve"> </w:t>
      </w:r>
      <w:r w:rsidR="009A3085" w:rsidRPr="00313769">
        <w:rPr>
          <w:color w:val="000000" w:themeColor="text1"/>
        </w:rPr>
        <w:t>工程系列高级工程师级别对应副高级职称。</w:t>
      </w:r>
    </w:p>
    <w:p w14:paraId="35FAB17C" w14:textId="77777777" w:rsidR="00567457" w:rsidRPr="00313769" w:rsidRDefault="00567457" w:rsidP="0019769D">
      <w:pPr>
        <w:spacing w:line="560" w:lineRule="exact"/>
        <w:ind w:firstLine="643"/>
        <w:rPr>
          <w:color w:val="000000" w:themeColor="text1"/>
        </w:rPr>
      </w:pPr>
      <w:r w:rsidRPr="00313769">
        <w:rPr>
          <w:rFonts w:hint="eastAsia"/>
          <w:b/>
          <w:bCs/>
          <w:color w:val="000000" w:themeColor="text1"/>
        </w:rPr>
        <w:t>第七条</w:t>
      </w:r>
      <w:r w:rsidRPr="00313769">
        <w:rPr>
          <w:color w:val="000000" w:themeColor="text1"/>
        </w:rPr>
        <w:t xml:space="preserve"> 纺织领域工程系列技术人员专业技术能力评价</w:t>
      </w:r>
      <w:r w:rsidR="00FE4991" w:rsidRPr="00313769">
        <w:rPr>
          <w:rFonts w:hint="eastAsia"/>
          <w:color w:val="000000" w:themeColor="text1"/>
        </w:rPr>
        <w:lastRenderedPageBreak/>
        <w:t>工作</w:t>
      </w:r>
      <w:r w:rsidRPr="00313769">
        <w:rPr>
          <w:color w:val="000000" w:themeColor="text1"/>
        </w:rPr>
        <w:t>办公室设在</w:t>
      </w:r>
      <w:r w:rsidRPr="00313769">
        <w:rPr>
          <w:rFonts w:hint="eastAsia"/>
          <w:color w:val="000000" w:themeColor="text1"/>
        </w:rPr>
        <w:t>本会</w:t>
      </w:r>
      <w:r w:rsidRPr="00313769">
        <w:rPr>
          <w:color w:val="000000" w:themeColor="text1"/>
        </w:rPr>
        <w:t>创新发展处。</w:t>
      </w:r>
    </w:p>
    <w:p w14:paraId="6D77C3AD" w14:textId="77777777" w:rsidR="008213EE" w:rsidRPr="00313769" w:rsidRDefault="008213EE" w:rsidP="00CF3F20">
      <w:pPr>
        <w:pStyle w:val="2"/>
        <w:spacing w:beforeLines="50" w:before="156" w:line="560" w:lineRule="exact"/>
        <w:rPr>
          <w:color w:val="000000" w:themeColor="text1"/>
        </w:rPr>
      </w:pPr>
      <w:r w:rsidRPr="00313769">
        <w:rPr>
          <w:rFonts w:hint="eastAsia"/>
          <w:color w:val="000000" w:themeColor="text1"/>
        </w:rPr>
        <w:t>第二章</w:t>
      </w:r>
      <w:r w:rsidRPr="00313769">
        <w:rPr>
          <w:color w:val="000000" w:themeColor="text1"/>
        </w:rPr>
        <w:t xml:space="preserve">  申报</w:t>
      </w:r>
      <w:r w:rsidR="00F22056" w:rsidRPr="00313769">
        <w:rPr>
          <w:rFonts w:hint="eastAsia"/>
          <w:color w:val="000000" w:themeColor="text1"/>
        </w:rPr>
        <w:t>要求</w:t>
      </w:r>
    </w:p>
    <w:p w14:paraId="269AB7B0" w14:textId="77777777" w:rsidR="008213EE" w:rsidRPr="00313769" w:rsidRDefault="008213EE" w:rsidP="00331905">
      <w:pPr>
        <w:spacing w:line="560" w:lineRule="exact"/>
        <w:ind w:firstLine="643"/>
        <w:rPr>
          <w:color w:val="000000" w:themeColor="text1"/>
        </w:rPr>
      </w:pPr>
      <w:r w:rsidRPr="00313769">
        <w:rPr>
          <w:rFonts w:hint="eastAsia"/>
          <w:b/>
          <w:bCs/>
          <w:color w:val="000000" w:themeColor="text1"/>
        </w:rPr>
        <w:t>第</w:t>
      </w:r>
      <w:r w:rsidR="00EC2070" w:rsidRPr="00313769">
        <w:rPr>
          <w:rFonts w:hint="eastAsia"/>
          <w:b/>
          <w:bCs/>
          <w:color w:val="000000" w:themeColor="text1"/>
        </w:rPr>
        <w:t>八</w:t>
      </w:r>
      <w:r w:rsidRPr="00313769">
        <w:rPr>
          <w:rFonts w:hint="eastAsia"/>
          <w:b/>
          <w:bCs/>
          <w:color w:val="000000" w:themeColor="text1"/>
        </w:rPr>
        <w:t>条</w:t>
      </w:r>
      <w:r w:rsidRPr="00313769">
        <w:rPr>
          <w:color w:val="000000" w:themeColor="text1"/>
        </w:rPr>
        <w:t xml:space="preserve"> 基本</w:t>
      </w:r>
      <w:r w:rsidR="00F22056" w:rsidRPr="00313769">
        <w:rPr>
          <w:rFonts w:hint="eastAsia"/>
          <w:color w:val="000000" w:themeColor="text1"/>
        </w:rPr>
        <w:t>要求</w:t>
      </w:r>
    </w:p>
    <w:p w14:paraId="1885ADE3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color w:val="000000" w:themeColor="text1"/>
        </w:rPr>
        <w:t>1.须遵守中华人民共和国宪法和法律，具备良好的职业道德和敬业精神，无诚信不良的记录，无重大失职的记录；</w:t>
      </w:r>
    </w:p>
    <w:p w14:paraId="5B6C93DD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color w:val="000000" w:themeColor="text1"/>
        </w:rPr>
        <w:t>2.应为所在单位正式职工；</w:t>
      </w:r>
    </w:p>
    <w:p w14:paraId="6F715A2D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color w:val="000000" w:themeColor="text1"/>
        </w:rPr>
        <w:t>3.须为</w:t>
      </w:r>
      <w:r w:rsidR="00567457" w:rsidRPr="00313769">
        <w:rPr>
          <w:rFonts w:hint="eastAsia"/>
          <w:color w:val="000000" w:themeColor="text1"/>
        </w:rPr>
        <w:t>本会</w:t>
      </w:r>
      <w:r w:rsidR="006C01AE" w:rsidRPr="00313769">
        <w:rPr>
          <w:color w:val="000000" w:themeColor="text1"/>
        </w:rPr>
        <w:t>会员</w:t>
      </w:r>
      <w:r w:rsidR="006C01AE" w:rsidRPr="00313769">
        <w:rPr>
          <w:rFonts w:hint="eastAsia"/>
          <w:color w:val="000000" w:themeColor="text1"/>
        </w:rPr>
        <w:t>。</w:t>
      </w:r>
    </w:p>
    <w:p w14:paraId="6A9D68D4" w14:textId="77777777" w:rsidR="008213EE" w:rsidRPr="00313769" w:rsidRDefault="008213EE" w:rsidP="00331905">
      <w:pPr>
        <w:spacing w:line="560" w:lineRule="exact"/>
        <w:ind w:firstLine="643"/>
        <w:rPr>
          <w:color w:val="000000" w:themeColor="text1"/>
        </w:rPr>
      </w:pPr>
      <w:r w:rsidRPr="00313769">
        <w:rPr>
          <w:rFonts w:hint="eastAsia"/>
          <w:b/>
          <w:bCs/>
          <w:color w:val="000000" w:themeColor="text1"/>
        </w:rPr>
        <w:t>第</w:t>
      </w:r>
      <w:r w:rsidR="00EC2070" w:rsidRPr="00313769">
        <w:rPr>
          <w:rFonts w:hint="eastAsia"/>
          <w:b/>
          <w:bCs/>
          <w:color w:val="000000" w:themeColor="text1"/>
        </w:rPr>
        <w:t>九</w:t>
      </w:r>
      <w:r w:rsidRPr="00313769">
        <w:rPr>
          <w:rFonts w:hint="eastAsia"/>
          <w:b/>
          <w:bCs/>
          <w:color w:val="000000" w:themeColor="text1"/>
        </w:rPr>
        <w:t>条</w:t>
      </w:r>
      <w:r w:rsidRPr="00313769">
        <w:rPr>
          <w:color w:val="000000" w:themeColor="text1"/>
        </w:rPr>
        <w:t xml:space="preserve"> 专业要求</w:t>
      </w:r>
    </w:p>
    <w:p w14:paraId="33CB9037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color w:val="000000" w:themeColor="text1"/>
        </w:rPr>
        <w:t>1.申报人员学历专业须与纺织工程、染整工程、服装工程与质量工程系列相关；</w:t>
      </w:r>
    </w:p>
    <w:p w14:paraId="236869D8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color w:val="000000" w:themeColor="text1"/>
        </w:rPr>
        <w:t>2.非相关专业学历申报人员，须根据申报级别满足以下条件：</w:t>
      </w:r>
    </w:p>
    <w:p w14:paraId="77B15177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1）助理工程师：从事所申报专业工作2年以上，并参加相应专业继续教育及培训至少50学时，本人原学历可视同为本专业学历；</w:t>
      </w:r>
    </w:p>
    <w:p w14:paraId="688F45CD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2）工程师：从事所申报专业工作2年以上，并参加相应专业继续教育及培训至少100学时，本人原学历可视同为本专业学历；</w:t>
      </w:r>
    </w:p>
    <w:p w14:paraId="5B75C82D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3）高级工程师：在取得工程师或高级技师（一级）职业资格证书后，参加相关专业培训或继续教育时间累计至少72学时。</w:t>
      </w:r>
    </w:p>
    <w:p w14:paraId="508D461B" w14:textId="77777777" w:rsidR="008213EE" w:rsidRPr="00313769" w:rsidRDefault="008213EE" w:rsidP="00331905">
      <w:pPr>
        <w:spacing w:line="560" w:lineRule="exact"/>
        <w:ind w:firstLine="643"/>
        <w:rPr>
          <w:color w:val="000000" w:themeColor="text1"/>
        </w:rPr>
      </w:pPr>
      <w:r w:rsidRPr="00313769">
        <w:rPr>
          <w:rFonts w:hint="eastAsia"/>
          <w:b/>
          <w:bCs/>
          <w:color w:val="000000" w:themeColor="text1"/>
        </w:rPr>
        <w:t>第</w:t>
      </w:r>
      <w:r w:rsidR="00EC2070" w:rsidRPr="00313769">
        <w:rPr>
          <w:rFonts w:hint="eastAsia"/>
          <w:b/>
          <w:bCs/>
          <w:color w:val="000000" w:themeColor="text1"/>
        </w:rPr>
        <w:t>十</w:t>
      </w:r>
      <w:r w:rsidRPr="00313769">
        <w:rPr>
          <w:rFonts w:hint="eastAsia"/>
          <w:b/>
          <w:bCs/>
          <w:color w:val="000000" w:themeColor="text1"/>
        </w:rPr>
        <w:t>条</w:t>
      </w:r>
      <w:r w:rsidRPr="00313769">
        <w:rPr>
          <w:color w:val="000000" w:themeColor="text1"/>
        </w:rPr>
        <w:t xml:space="preserve"> 资格要求</w:t>
      </w:r>
    </w:p>
    <w:p w14:paraId="56C758E4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color w:val="000000" w:themeColor="text1"/>
        </w:rPr>
        <w:t>1.助理工程师（满足任意一项）</w:t>
      </w:r>
    </w:p>
    <w:p w14:paraId="38AA0FED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rFonts w:hint="eastAsia"/>
          <w:color w:val="000000" w:themeColor="text1"/>
        </w:rPr>
        <w:lastRenderedPageBreak/>
        <w:t>（</w:t>
      </w:r>
      <w:r w:rsidRPr="00313769">
        <w:rPr>
          <w:color w:val="000000" w:themeColor="text1"/>
        </w:rPr>
        <w:t>1）硕士研究生毕业，可直接认定助理工程师专业技术能力资质；</w:t>
      </w:r>
    </w:p>
    <w:p w14:paraId="6F31BC8E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2）大学本科毕业，从事所申报专业技术工作满1年，可直接认定助理工程师专业技术能力资质；</w:t>
      </w:r>
    </w:p>
    <w:p w14:paraId="621B7C09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3）大学专科毕业，从事所申报专业技术工作满2年；</w:t>
      </w:r>
    </w:p>
    <w:p w14:paraId="53724733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4）中等职业技术院校（含中专、高职等）学历毕业，从事所申报专业技术工作满5年；</w:t>
      </w:r>
    </w:p>
    <w:p w14:paraId="622258E0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5）取得高级工（三级）职业资格证书后，从事所申报专业技术工作满2年。</w:t>
      </w:r>
    </w:p>
    <w:p w14:paraId="5AB8720C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color w:val="000000" w:themeColor="text1"/>
        </w:rPr>
        <w:t>2.工程师（满足任意一项）</w:t>
      </w:r>
    </w:p>
    <w:p w14:paraId="70FC2D0B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1）博士研究生毕业，可直接认定工程师专业技术能力资质；</w:t>
      </w:r>
    </w:p>
    <w:p w14:paraId="1558F469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2）硕士研究生毕业，从事所申报专业技术工作满2年；</w:t>
      </w:r>
    </w:p>
    <w:p w14:paraId="10A52BE6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3）大学本科毕业，从事所申报专业技术工作满4年；</w:t>
      </w:r>
    </w:p>
    <w:p w14:paraId="2B91E289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4）大学专科毕业，从事所申报专业技术工作满6年；</w:t>
      </w:r>
    </w:p>
    <w:p w14:paraId="16AC5C4B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5）中等职业技术院校（含中专、高职等）学历毕业，从事所申报专业技术工作满8年；</w:t>
      </w:r>
    </w:p>
    <w:p w14:paraId="6D5D5766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6）取得助理工程师证书后，从事所申报专业技术工作满3年；</w:t>
      </w:r>
    </w:p>
    <w:p w14:paraId="30EEE010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7）取得技师(二级)职业资格证书后，从事所申报专业技术工作满3年。</w:t>
      </w:r>
    </w:p>
    <w:p w14:paraId="571690F7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color w:val="000000" w:themeColor="text1"/>
        </w:rPr>
        <w:t>3.高级工程师（满足任意一项）</w:t>
      </w:r>
    </w:p>
    <w:p w14:paraId="17C434B1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1）博士研究生毕业，获得工程师级别证书后，从事所申报专业技术工作满2年；</w:t>
      </w:r>
    </w:p>
    <w:p w14:paraId="5D261F6C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rFonts w:hint="eastAsia"/>
          <w:color w:val="000000" w:themeColor="text1"/>
        </w:rPr>
        <w:lastRenderedPageBreak/>
        <w:t>（</w:t>
      </w:r>
      <w:r w:rsidRPr="00313769">
        <w:rPr>
          <w:color w:val="000000" w:themeColor="text1"/>
        </w:rPr>
        <w:t>2）硕士研究生毕业，获得工程师级别证书后，从事所申报专业技术工作满4年；</w:t>
      </w:r>
    </w:p>
    <w:p w14:paraId="1A906A1F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3）大学本科及以下学历毕业，获得工程师级别证书后，从事所申报专业技术工作满5年；</w:t>
      </w:r>
    </w:p>
    <w:p w14:paraId="3143F2B7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4）获得高级技师（一级）职业资格证书后，从事所申报专业技术工作满4年。</w:t>
      </w:r>
    </w:p>
    <w:p w14:paraId="16C32CF3" w14:textId="77777777" w:rsidR="008213EE" w:rsidRPr="00313769" w:rsidRDefault="008213EE" w:rsidP="00CF3F20">
      <w:pPr>
        <w:pStyle w:val="2"/>
        <w:spacing w:beforeLines="50" w:before="156" w:line="560" w:lineRule="exact"/>
        <w:rPr>
          <w:color w:val="000000" w:themeColor="text1"/>
        </w:rPr>
      </w:pPr>
      <w:r w:rsidRPr="00313769">
        <w:rPr>
          <w:rFonts w:hint="eastAsia"/>
          <w:color w:val="000000" w:themeColor="text1"/>
        </w:rPr>
        <w:t>第</w:t>
      </w:r>
      <w:r w:rsidR="00C90CB8" w:rsidRPr="00313769">
        <w:rPr>
          <w:rFonts w:hint="eastAsia"/>
          <w:color w:val="000000" w:themeColor="text1"/>
        </w:rPr>
        <w:t>三</w:t>
      </w:r>
      <w:r w:rsidRPr="00313769">
        <w:rPr>
          <w:rFonts w:hint="eastAsia"/>
          <w:color w:val="000000" w:themeColor="text1"/>
        </w:rPr>
        <w:t>章</w:t>
      </w:r>
      <w:r w:rsidRPr="00313769">
        <w:rPr>
          <w:color w:val="000000" w:themeColor="text1"/>
        </w:rPr>
        <w:t xml:space="preserve">  破格</w:t>
      </w:r>
      <w:r w:rsidR="00F47BD7" w:rsidRPr="00313769">
        <w:rPr>
          <w:rFonts w:hint="eastAsia"/>
          <w:color w:val="000000" w:themeColor="text1"/>
        </w:rPr>
        <w:t>评审</w:t>
      </w:r>
    </w:p>
    <w:p w14:paraId="58A03148" w14:textId="77777777" w:rsidR="008213EE" w:rsidRPr="00313769" w:rsidRDefault="008213EE" w:rsidP="00331905">
      <w:pPr>
        <w:spacing w:line="560" w:lineRule="exact"/>
        <w:ind w:firstLine="643"/>
        <w:rPr>
          <w:color w:val="000000" w:themeColor="text1"/>
        </w:rPr>
      </w:pPr>
      <w:r w:rsidRPr="00313769">
        <w:rPr>
          <w:rFonts w:hint="eastAsia"/>
          <w:b/>
          <w:bCs/>
          <w:color w:val="000000" w:themeColor="text1"/>
        </w:rPr>
        <w:t>第</w:t>
      </w:r>
      <w:r w:rsidR="005B752B" w:rsidRPr="00313769">
        <w:rPr>
          <w:rFonts w:hint="eastAsia"/>
          <w:b/>
          <w:bCs/>
          <w:color w:val="000000" w:themeColor="text1"/>
        </w:rPr>
        <w:t>十</w:t>
      </w:r>
      <w:r w:rsidR="00EC2070" w:rsidRPr="00313769">
        <w:rPr>
          <w:rFonts w:hint="eastAsia"/>
          <w:b/>
          <w:bCs/>
          <w:color w:val="000000" w:themeColor="text1"/>
        </w:rPr>
        <w:t>一</w:t>
      </w:r>
      <w:r w:rsidRPr="00313769">
        <w:rPr>
          <w:rFonts w:hint="eastAsia"/>
          <w:b/>
          <w:bCs/>
          <w:color w:val="000000" w:themeColor="text1"/>
        </w:rPr>
        <w:t>条</w:t>
      </w:r>
      <w:r w:rsidRPr="00313769">
        <w:rPr>
          <w:color w:val="000000" w:themeColor="text1"/>
        </w:rPr>
        <w:t xml:space="preserve"> 确有真才实学、业绩卓越、贡献突出的专业技术人员，经审批，可破格</w:t>
      </w:r>
      <w:r w:rsidR="00F47BD7" w:rsidRPr="00313769">
        <w:rPr>
          <w:rFonts w:hint="eastAsia"/>
          <w:color w:val="000000" w:themeColor="text1"/>
        </w:rPr>
        <w:t>评审</w:t>
      </w:r>
      <w:r w:rsidRPr="00313769">
        <w:rPr>
          <w:color w:val="000000" w:themeColor="text1"/>
        </w:rPr>
        <w:t>高级工程师。</w:t>
      </w:r>
    </w:p>
    <w:p w14:paraId="148F6A2E" w14:textId="77777777" w:rsidR="008213EE" w:rsidRPr="00313769" w:rsidRDefault="008213EE" w:rsidP="00331905">
      <w:pPr>
        <w:spacing w:line="560" w:lineRule="exact"/>
        <w:ind w:firstLine="643"/>
        <w:rPr>
          <w:color w:val="000000" w:themeColor="text1"/>
        </w:rPr>
      </w:pPr>
      <w:r w:rsidRPr="00313769">
        <w:rPr>
          <w:rFonts w:hint="eastAsia"/>
          <w:b/>
          <w:bCs/>
          <w:color w:val="000000" w:themeColor="text1"/>
        </w:rPr>
        <w:t>第十</w:t>
      </w:r>
      <w:r w:rsidR="00EC2070" w:rsidRPr="00313769">
        <w:rPr>
          <w:rFonts w:hint="eastAsia"/>
          <w:b/>
          <w:bCs/>
          <w:color w:val="000000" w:themeColor="text1"/>
        </w:rPr>
        <w:t>二</w:t>
      </w:r>
      <w:r w:rsidRPr="00313769">
        <w:rPr>
          <w:rFonts w:hint="eastAsia"/>
          <w:b/>
          <w:bCs/>
          <w:color w:val="000000" w:themeColor="text1"/>
        </w:rPr>
        <w:t>条</w:t>
      </w:r>
      <w:r w:rsidRPr="00313769">
        <w:rPr>
          <w:color w:val="000000" w:themeColor="text1"/>
        </w:rPr>
        <w:t xml:space="preserve"> 取得工程师证书或高级技师（一级）职业资格证书后资历年限未满足要求的申报人员，满足以下任一条件可提前1年申报：</w:t>
      </w:r>
    </w:p>
    <w:p w14:paraId="5CE92413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color w:val="000000" w:themeColor="text1"/>
        </w:rPr>
        <w:t>1.获得省部级及以上科学技术奖、自然科学奖、技术发明奖三等奖及以上奖项的专业技术人员；</w:t>
      </w:r>
    </w:p>
    <w:p w14:paraId="7719E409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color w:val="000000" w:themeColor="text1"/>
        </w:rPr>
        <w:t>2.课题研究成果获得省部级及以上奖项且在该项目中担任主要工作（排名前六）的专业技术人员；</w:t>
      </w:r>
    </w:p>
    <w:p w14:paraId="374E2621" w14:textId="052156FD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color w:val="000000" w:themeColor="text1"/>
        </w:rPr>
        <w:t>3.拥有重大技术发明、专利等自主知识产权，或针对专有技术出资，连续三年投资情况稳定的企业创始人、董事长、总经理、首席技术专家</w:t>
      </w:r>
      <w:r w:rsidR="005242EB">
        <w:rPr>
          <w:rFonts w:hint="eastAsia"/>
          <w:color w:val="000000" w:themeColor="text1"/>
        </w:rPr>
        <w:t>等</w:t>
      </w:r>
      <w:r w:rsidRPr="00313769">
        <w:rPr>
          <w:color w:val="000000" w:themeColor="text1"/>
        </w:rPr>
        <w:t>，且企业实际投资累计不低于1000万元、个人股份不低于30%；</w:t>
      </w:r>
    </w:p>
    <w:p w14:paraId="4C199961" w14:textId="77777777" w:rsidR="008213EE" w:rsidRPr="00313769" w:rsidRDefault="008213EE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color w:val="000000" w:themeColor="text1"/>
        </w:rPr>
        <w:t>4.拥有中华技能大奖、全国技术能手、国家级技能大师工作室带头人、省级以上政府特殊津贴等证书的专业技术人才。</w:t>
      </w:r>
    </w:p>
    <w:p w14:paraId="0D1DEC78" w14:textId="77777777" w:rsidR="00C90CB8" w:rsidRPr="00313769" w:rsidRDefault="00C90CB8" w:rsidP="00CF3F20">
      <w:pPr>
        <w:pStyle w:val="2"/>
        <w:spacing w:beforeLines="50" w:before="156" w:line="560" w:lineRule="exact"/>
        <w:rPr>
          <w:color w:val="000000" w:themeColor="text1"/>
        </w:rPr>
      </w:pPr>
      <w:r w:rsidRPr="00313769">
        <w:rPr>
          <w:rFonts w:hint="eastAsia"/>
          <w:color w:val="000000" w:themeColor="text1"/>
        </w:rPr>
        <w:lastRenderedPageBreak/>
        <w:t>第四章</w:t>
      </w:r>
      <w:r w:rsidRPr="00313769">
        <w:rPr>
          <w:color w:val="000000" w:themeColor="text1"/>
        </w:rPr>
        <w:t xml:space="preserve">  评审流程</w:t>
      </w:r>
    </w:p>
    <w:p w14:paraId="50055CFB" w14:textId="77777777" w:rsidR="00C90CB8" w:rsidRPr="00313769" w:rsidRDefault="00C90CB8" w:rsidP="00331905">
      <w:pPr>
        <w:spacing w:line="560" w:lineRule="exact"/>
        <w:ind w:firstLine="643"/>
        <w:rPr>
          <w:color w:val="000000" w:themeColor="text1"/>
        </w:rPr>
      </w:pPr>
      <w:r w:rsidRPr="00313769">
        <w:rPr>
          <w:rFonts w:hint="eastAsia"/>
          <w:b/>
          <w:bCs/>
          <w:color w:val="000000" w:themeColor="text1"/>
        </w:rPr>
        <w:t>第</w:t>
      </w:r>
      <w:r w:rsidR="005B752B" w:rsidRPr="00313769">
        <w:rPr>
          <w:rFonts w:hint="eastAsia"/>
          <w:b/>
          <w:bCs/>
          <w:color w:val="000000" w:themeColor="text1"/>
        </w:rPr>
        <w:t>十</w:t>
      </w:r>
      <w:r w:rsidR="00EC2070" w:rsidRPr="00313769">
        <w:rPr>
          <w:rFonts w:hint="eastAsia"/>
          <w:b/>
          <w:bCs/>
          <w:color w:val="000000" w:themeColor="text1"/>
        </w:rPr>
        <w:t>三</w:t>
      </w:r>
      <w:r w:rsidRPr="00313769">
        <w:rPr>
          <w:rFonts w:hint="eastAsia"/>
          <w:b/>
          <w:bCs/>
          <w:color w:val="000000" w:themeColor="text1"/>
        </w:rPr>
        <w:t>条</w:t>
      </w:r>
      <w:r w:rsidRPr="00313769">
        <w:rPr>
          <w:color w:val="000000" w:themeColor="text1"/>
        </w:rPr>
        <w:t xml:space="preserve"> 评审工作一般每年组织两次，上半年组织评审助理工程师和工程师，下半年组织评审助理工程师、工程师和高级工程师。具体流程为：</w:t>
      </w:r>
    </w:p>
    <w:p w14:paraId="78CCFB85" w14:textId="77777777" w:rsidR="00567457" w:rsidRPr="00313769" w:rsidRDefault="00567457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color w:val="000000" w:themeColor="text1"/>
        </w:rPr>
        <w:t>1.</w:t>
      </w:r>
      <w:r w:rsidRPr="00313769">
        <w:rPr>
          <w:rFonts w:hint="eastAsia"/>
          <w:color w:val="000000" w:themeColor="text1"/>
        </w:rPr>
        <w:t>发布通知</w:t>
      </w:r>
      <w:r w:rsidR="00083409" w:rsidRPr="00313769">
        <w:rPr>
          <w:rFonts w:hint="eastAsia"/>
          <w:color w:val="000000" w:themeColor="text1"/>
        </w:rPr>
        <w:t>：</w:t>
      </w:r>
      <w:r w:rsidRPr="00313769">
        <w:rPr>
          <w:rFonts w:hint="eastAsia"/>
          <w:color w:val="000000" w:themeColor="text1"/>
        </w:rPr>
        <w:t>本会</w:t>
      </w:r>
      <w:r w:rsidR="009B15AD">
        <w:rPr>
          <w:rFonts w:hint="eastAsia"/>
          <w:color w:val="000000" w:themeColor="text1"/>
        </w:rPr>
        <w:t>在官网</w:t>
      </w:r>
      <w:r w:rsidRPr="00313769">
        <w:rPr>
          <w:rFonts w:hint="eastAsia"/>
          <w:color w:val="000000" w:themeColor="text1"/>
        </w:rPr>
        <w:t>发布通知，</w:t>
      </w:r>
      <w:r w:rsidR="004C1049">
        <w:rPr>
          <w:rFonts w:hint="eastAsia"/>
          <w:color w:val="000000" w:themeColor="text1"/>
        </w:rPr>
        <w:t>明确申报事项</w:t>
      </w:r>
      <w:r w:rsidR="00313769" w:rsidRPr="00313769">
        <w:rPr>
          <w:rFonts w:hint="eastAsia"/>
          <w:color w:val="000000" w:themeColor="text1"/>
        </w:rPr>
        <w:t>；</w:t>
      </w:r>
    </w:p>
    <w:p w14:paraId="6ADA248F" w14:textId="77777777" w:rsidR="00C90CB8" w:rsidRPr="00313769" w:rsidRDefault="00567457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color w:val="000000" w:themeColor="text1"/>
        </w:rPr>
        <w:t>2</w:t>
      </w:r>
      <w:r w:rsidR="00C90CB8" w:rsidRPr="00313769">
        <w:rPr>
          <w:color w:val="000000" w:themeColor="text1"/>
        </w:rPr>
        <w:t>.</w:t>
      </w:r>
      <w:r w:rsidR="00083409" w:rsidRPr="00313769">
        <w:rPr>
          <w:rFonts w:hint="eastAsia"/>
          <w:color w:val="000000" w:themeColor="text1"/>
        </w:rPr>
        <w:t>提交材料：</w:t>
      </w:r>
      <w:r w:rsidR="00C90CB8" w:rsidRPr="00313769">
        <w:rPr>
          <w:color w:val="000000" w:themeColor="text1"/>
        </w:rPr>
        <w:t>申报人员</w:t>
      </w:r>
      <w:r w:rsidR="004C1049">
        <w:rPr>
          <w:rFonts w:hint="eastAsia"/>
          <w:color w:val="000000" w:themeColor="text1"/>
        </w:rPr>
        <w:t>按照</w:t>
      </w:r>
      <w:r w:rsidR="00C90CB8" w:rsidRPr="00313769">
        <w:rPr>
          <w:color w:val="000000" w:themeColor="text1"/>
        </w:rPr>
        <w:t>通知要求，提交</w:t>
      </w:r>
      <w:r w:rsidR="00083409" w:rsidRPr="00313769">
        <w:rPr>
          <w:rFonts w:hint="eastAsia"/>
          <w:color w:val="000000" w:themeColor="text1"/>
        </w:rPr>
        <w:t>申报</w:t>
      </w:r>
      <w:r w:rsidR="00C90CB8" w:rsidRPr="00313769">
        <w:rPr>
          <w:color w:val="000000" w:themeColor="text1"/>
        </w:rPr>
        <w:t>材料；</w:t>
      </w:r>
    </w:p>
    <w:p w14:paraId="4DB97CE8" w14:textId="77777777" w:rsidR="00C90CB8" w:rsidRPr="00313769" w:rsidRDefault="002C3F29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color w:val="000000" w:themeColor="text1"/>
        </w:rPr>
        <w:t>3</w:t>
      </w:r>
      <w:r w:rsidR="00C90CB8" w:rsidRPr="00313769">
        <w:rPr>
          <w:color w:val="000000" w:themeColor="text1"/>
        </w:rPr>
        <w:t>.</w:t>
      </w:r>
      <w:r w:rsidR="00CE39BC" w:rsidRPr="00313769">
        <w:rPr>
          <w:rFonts w:hint="eastAsia"/>
          <w:color w:val="000000" w:themeColor="text1"/>
        </w:rPr>
        <w:t>资格</w:t>
      </w:r>
      <w:r w:rsidR="007934F3" w:rsidRPr="00313769">
        <w:rPr>
          <w:color w:val="000000" w:themeColor="text1"/>
        </w:rPr>
        <w:t>审</w:t>
      </w:r>
      <w:r w:rsidR="00313769" w:rsidRPr="00313769">
        <w:rPr>
          <w:rFonts w:hint="eastAsia"/>
          <w:color w:val="000000" w:themeColor="text1"/>
        </w:rPr>
        <w:t>查</w:t>
      </w:r>
      <w:r w:rsidR="00083409" w:rsidRPr="00313769">
        <w:rPr>
          <w:rFonts w:hint="eastAsia"/>
          <w:color w:val="000000" w:themeColor="text1"/>
        </w:rPr>
        <w:t>：</w:t>
      </w:r>
      <w:r w:rsidR="00B41B30">
        <w:rPr>
          <w:rFonts w:hint="eastAsia"/>
          <w:color w:val="000000" w:themeColor="text1"/>
        </w:rPr>
        <w:t>工作</w:t>
      </w:r>
      <w:r w:rsidRPr="00313769">
        <w:rPr>
          <w:rFonts w:hint="eastAsia"/>
          <w:color w:val="000000" w:themeColor="text1"/>
        </w:rPr>
        <w:t>办公室</w:t>
      </w:r>
      <w:r w:rsidR="00C90CB8" w:rsidRPr="00313769">
        <w:rPr>
          <w:color w:val="000000" w:themeColor="text1"/>
        </w:rPr>
        <w:t>对申报人员的</w:t>
      </w:r>
      <w:r w:rsidR="009B1308" w:rsidRPr="00313769">
        <w:rPr>
          <w:rFonts w:hint="eastAsia"/>
          <w:color w:val="000000" w:themeColor="text1"/>
        </w:rPr>
        <w:t>申报材料</w:t>
      </w:r>
      <w:r w:rsidR="007074BD" w:rsidRPr="00313769">
        <w:rPr>
          <w:rFonts w:hint="eastAsia"/>
          <w:color w:val="000000" w:themeColor="text1"/>
        </w:rPr>
        <w:t>进行资格审查</w:t>
      </w:r>
      <w:r w:rsidR="00C90CB8" w:rsidRPr="00313769">
        <w:rPr>
          <w:color w:val="000000" w:themeColor="text1"/>
        </w:rPr>
        <w:t>；</w:t>
      </w:r>
    </w:p>
    <w:p w14:paraId="5FF9ACF7" w14:textId="77777777" w:rsidR="00F52985" w:rsidRPr="00313769" w:rsidRDefault="002C3F29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color w:val="000000" w:themeColor="text1"/>
        </w:rPr>
        <w:t>4</w:t>
      </w:r>
      <w:r w:rsidR="00C90CB8" w:rsidRPr="00313769">
        <w:rPr>
          <w:color w:val="000000" w:themeColor="text1"/>
        </w:rPr>
        <w:t>.</w:t>
      </w:r>
      <w:r w:rsidR="00F52985" w:rsidRPr="00313769">
        <w:rPr>
          <w:color w:val="000000" w:themeColor="text1"/>
        </w:rPr>
        <w:t>召开评审会</w:t>
      </w:r>
      <w:r w:rsidR="00083409" w:rsidRPr="00313769">
        <w:rPr>
          <w:rFonts w:hint="eastAsia"/>
          <w:color w:val="000000" w:themeColor="text1"/>
        </w:rPr>
        <w:t>：</w:t>
      </w:r>
      <w:r w:rsidR="00567457" w:rsidRPr="00313769">
        <w:rPr>
          <w:rFonts w:hint="eastAsia"/>
          <w:color w:val="000000" w:themeColor="text1"/>
        </w:rPr>
        <w:t>本会</w:t>
      </w:r>
      <w:r w:rsidR="00A46925" w:rsidRPr="00313769">
        <w:rPr>
          <w:rFonts w:hint="eastAsia"/>
          <w:color w:val="000000" w:themeColor="text1"/>
        </w:rPr>
        <w:t>组织</w:t>
      </w:r>
      <w:r w:rsidR="00E41450" w:rsidRPr="00313769">
        <w:rPr>
          <w:rFonts w:hint="eastAsia"/>
          <w:color w:val="000000" w:themeColor="text1"/>
        </w:rPr>
        <w:t>评审专家对申报人员的材料进行客观、公正的</w:t>
      </w:r>
      <w:r w:rsidR="00FB1F73" w:rsidRPr="00313769">
        <w:rPr>
          <w:rFonts w:hint="eastAsia"/>
          <w:color w:val="000000" w:themeColor="text1"/>
        </w:rPr>
        <w:t>评审，并在</w:t>
      </w:r>
      <w:r w:rsidR="00FB1F73" w:rsidRPr="00313769">
        <w:rPr>
          <w:color w:val="000000" w:themeColor="text1"/>
        </w:rPr>
        <w:t>《评审审批意见》中</w:t>
      </w:r>
      <w:r w:rsidR="00FB1F73" w:rsidRPr="00313769">
        <w:rPr>
          <w:rFonts w:hint="eastAsia"/>
          <w:color w:val="000000" w:themeColor="text1"/>
        </w:rPr>
        <w:t>表</w:t>
      </w:r>
      <w:r w:rsidR="00FB1F73" w:rsidRPr="00313769">
        <w:rPr>
          <w:color w:val="000000" w:themeColor="text1"/>
        </w:rPr>
        <w:t>明评审意见；</w:t>
      </w:r>
    </w:p>
    <w:p w14:paraId="086D7406" w14:textId="2D0813F9" w:rsidR="00C90CB8" w:rsidRPr="00313769" w:rsidRDefault="002C3F29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color w:val="000000" w:themeColor="text1"/>
        </w:rPr>
        <w:t>5</w:t>
      </w:r>
      <w:r w:rsidR="00C90CB8" w:rsidRPr="00313769">
        <w:rPr>
          <w:color w:val="000000" w:themeColor="text1"/>
        </w:rPr>
        <w:t>.公示评审结果</w:t>
      </w:r>
      <w:r w:rsidR="00083409" w:rsidRPr="00313769">
        <w:rPr>
          <w:rFonts w:hint="eastAsia"/>
          <w:color w:val="000000" w:themeColor="text1"/>
        </w:rPr>
        <w:t>：</w:t>
      </w:r>
      <w:r w:rsidR="0034321C" w:rsidRPr="00313769">
        <w:rPr>
          <w:rFonts w:hint="eastAsia"/>
          <w:color w:val="000000" w:themeColor="text1"/>
        </w:rPr>
        <w:t>本会在</w:t>
      </w:r>
      <w:r w:rsidR="0001748B" w:rsidRPr="00313769">
        <w:rPr>
          <w:rFonts w:hint="eastAsia"/>
          <w:color w:val="000000" w:themeColor="text1"/>
        </w:rPr>
        <w:t>官网</w:t>
      </w:r>
      <w:r w:rsidR="0034321C" w:rsidRPr="00313769">
        <w:rPr>
          <w:rFonts w:hint="eastAsia"/>
          <w:color w:val="000000" w:themeColor="text1"/>
        </w:rPr>
        <w:t>上</w:t>
      </w:r>
      <w:r w:rsidR="00C90CB8" w:rsidRPr="00313769">
        <w:rPr>
          <w:color w:val="000000" w:themeColor="text1"/>
        </w:rPr>
        <w:t>公示评审结果，公示为期一周</w:t>
      </w:r>
      <w:r w:rsidR="00672772">
        <w:rPr>
          <w:rFonts w:hint="eastAsia"/>
          <w:color w:val="000000" w:themeColor="text1"/>
        </w:rPr>
        <w:t>，</w:t>
      </w:r>
      <w:r w:rsidR="00B41B30">
        <w:rPr>
          <w:rFonts w:hint="eastAsia"/>
          <w:color w:val="000000" w:themeColor="text1"/>
        </w:rPr>
        <w:t>公示期间</w:t>
      </w:r>
      <w:r w:rsidR="00EA3790">
        <w:rPr>
          <w:rFonts w:hint="eastAsia"/>
          <w:color w:val="000000" w:themeColor="text1"/>
        </w:rPr>
        <w:t>收到异议时，</w:t>
      </w:r>
      <w:r w:rsidRPr="00313769">
        <w:rPr>
          <w:rFonts w:hint="eastAsia"/>
          <w:color w:val="000000" w:themeColor="text1"/>
        </w:rPr>
        <w:t>评审专家</w:t>
      </w:r>
      <w:r w:rsidR="008F3C53" w:rsidRPr="00313769">
        <w:rPr>
          <w:rFonts w:hint="eastAsia"/>
          <w:color w:val="000000" w:themeColor="text1"/>
        </w:rPr>
        <w:t>须</w:t>
      </w:r>
      <w:r w:rsidR="0001748B" w:rsidRPr="00313769">
        <w:rPr>
          <w:rFonts w:hint="eastAsia"/>
          <w:color w:val="000000" w:themeColor="text1"/>
        </w:rPr>
        <w:t>对</w:t>
      </w:r>
      <w:r w:rsidR="000A68D9" w:rsidRPr="00313769">
        <w:rPr>
          <w:rFonts w:hint="eastAsia"/>
          <w:color w:val="000000" w:themeColor="text1"/>
        </w:rPr>
        <w:t>评审结果进行复核，并</w:t>
      </w:r>
      <w:r w:rsidR="008F3C53" w:rsidRPr="00313769">
        <w:rPr>
          <w:rFonts w:hint="eastAsia"/>
          <w:color w:val="000000" w:themeColor="text1"/>
        </w:rPr>
        <w:t>给出意见</w:t>
      </w:r>
      <w:r w:rsidR="00C90CB8" w:rsidRPr="00313769">
        <w:rPr>
          <w:color w:val="000000" w:themeColor="text1"/>
        </w:rPr>
        <w:t>；</w:t>
      </w:r>
    </w:p>
    <w:p w14:paraId="6A08BA0E" w14:textId="65D606A1" w:rsidR="00C90CB8" w:rsidRPr="00313769" w:rsidRDefault="0092133C" w:rsidP="00331905">
      <w:pPr>
        <w:spacing w:line="560" w:lineRule="exact"/>
        <w:ind w:firstLine="640"/>
        <w:rPr>
          <w:color w:val="000000" w:themeColor="text1"/>
        </w:rPr>
      </w:pPr>
      <w:r w:rsidRPr="00313769">
        <w:rPr>
          <w:color w:val="000000" w:themeColor="text1"/>
        </w:rPr>
        <w:t>6</w:t>
      </w:r>
      <w:r w:rsidR="00C90CB8" w:rsidRPr="00313769">
        <w:rPr>
          <w:color w:val="000000" w:themeColor="text1"/>
        </w:rPr>
        <w:t>.</w:t>
      </w:r>
      <w:r w:rsidR="0093494E">
        <w:rPr>
          <w:rFonts w:hint="eastAsia"/>
          <w:color w:val="000000" w:themeColor="text1"/>
        </w:rPr>
        <w:t>公布结果</w:t>
      </w:r>
      <w:r w:rsidR="00C90CB8" w:rsidRPr="00313769">
        <w:rPr>
          <w:color w:val="000000" w:themeColor="text1"/>
        </w:rPr>
        <w:t>、颁发证书</w:t>
      </w:r>
      <w:r w:rsidR="00083409" w:rsidRPr="00313769">
        <w:rPr>
          <w:rFonts w:hint="eastAsia"/>
          <w:color w:val="000000" w:themeColor="text1"/>
        </w:rPr>
        <w:t>：</w:t>
      </w:r>
      <w:r w:rsidR="00C90CB8" w:rsidRPr="00313769">
        <w:rPr>
          <w:color w:val="000000" w:themeColor="text1"/>
        </w:rPr>
        <w:t>公示期结束后，</w:t>
      </w:r>
      <w:r w:rsidRPr="00313769">
        <w:rPr>
          <w:rFonts w:hint="eastAsia"/>
          <w:color w:val="000000" w:themeColor="text1"/>
        </w:rPr>
        <w:t>本会公布结果并</w:t>
      </w:r>
      <w:r w:rsidR="004E188A" w:rsidRPr="00313769">
        <w:rPr>
          <w:rFonts w:hint="eastAsia"/>
          <w:color w:val="000000" w:themeColor="text1"/>
        </w:rPr>
        <w:t>对</w:t>
      </w:r>
      <w:r w:rsidRPr="00313769">
        <w:rPr>
          <w:rFonts w:hint="eastAsia"/>
          <w:color w:val="000000" w:themeColor="text1"/>
        </w:rPr>
        <w:t>一致</w:t>
      </w:r>
      <w:r w:rsidR="00C90CB8" w:rsidRPr="00313769">
        <w:rPr>
          <w:color w:val="000000" w:themeColor="text1"/>
        </w:rPr>
        <w:t>通过评审</w:t>
      </w:r>
      <w:r w:rsidR="004E188A" w:rsidRPr="00313769">
        <w:rPr>
          <w:rFonts w:hint="eastAsia"/>
          <w:color w:val="000000" w:themeColor="text1"/>
        </w:rPr>
        <w:t>的申报</w:t>
      </w:r>
      <w:r w:rsidR="00C90CB8" w:rsidRPr="00313769">
        <w:rPr>
          <w:color w:val="000000" w:themeColor="text1"/>
        </w:rPr>
        <w:t>人员颁发证书。</w:t>
      </w:r>
    </w:p>
    <w:p w14:paraId="6BD6ADE9" w14:textId="77777777" w:rsidR="008213EE" w:rsidRPr="00313769" w:rsidRDefault="008213EE" w:rsidP="00CF3F20">
      <w:pPr>
        <w:pStyle w:val="2"/>
        <w:spacing w:beforeLines="50" w:before="156" w:line="560" w:lineRule="exact"/>
        <w:rPr>
          <w:color w:val="000000" w:themeColor="text1"/>
        </w:rPr>
      </w:pPr>
      <w:r w:rsidRPr="00313769">
        <w:rPr>
          <w:rFonts w:hint="eastAsia"/>
          <w:color w:val="000000" w:themeColor="text1"/>
        </w:rPr>
        <w:t>第五章</w:t>
      </w:r>
      <w:r w:rsidRPr="00313769">
        <w:rPr>
          <w:color w:val="000000" w:themeColor="text1"/>
        </w:rPr>
        <w:t xml:space="preserve">  附 则</w:t>
      </w:r>
    </w:p>
    <w:p w14:paraId="25DAA308" w14:textId="77777777" w:rsidR="008213EE" w:rsidRPr="00313769" w:rsidRDefault="005B752B" w:rsidP="00331905">
      <w:pPr>
        <w:spacing w:line="560" w:lineRule="exact"/>
        <w:ind w:firstLine="643"/>
        <w:rPr>
          <w:color w:val="000000" w:themeColor="text1"/>
        </w:rPr>
      </w:pPr>
      <w:r w:rsidRPr="00313769">
        <w:rPr>
          <w:rFonts w:hint="eastAsia"/>
          <w:b/>
          <w:bCs/>
          <w:color w:val="000000" w:themeColor="text1"/>
        </w:rPr>
        <w:t>第十</w:t>
      </w:r>
      <w:r w:rsidR="00EC2070" w:rsidRPr="00313769">
        <w:rPr>
          <w:rFonts w:hint="eastAsia"/>
          <w:b/>
          <w:bCs/>
          <w:color w:val="000000" w:themeColor="text1"/>
        </w:rPr>
        <w:t>四</w:t>
      </w:r>
      <w:r w:rsidR="008213EE" w:rsidRPr="00313769">
        <w:rPr>
          <w:rFonts w:hint="eastAsia"/>
          <w:b/>
          <w:bCs/>
          <w:color w:val="000000" w:themeColor="text1"/>
        </w:rPr>
        <w:t>条</w:t>
      </w:r>
      <w:r w:rsidR="008213EE" w:rsidRPr="00313769">
        <w:rPr>
          <w:color w:val="000000" w:themeColor="text1"/>
        </w:rPr>
        <w:t xml:space="preserve"> 本</w:t>
      </w:r>
      <w:r w:rsidR="00F22056" w:rsidRPr="00313769">
        <w:rPr>
          <w:rFonts w:hint="eastAsia"/>
          <w:color w:val="000000" w:themeColor="text1"/>
        </w:rPr>
        <w:t>办法</w:t>
      </w:r>
      <w:r w:rsidR="008213EE" w:rsidRPr="00313769">
        <w:rPr>
          <w:color w:val="000000" w:themeColor="text1"/>
        </w:rPr>
        <w:t>经</w:t>
      </w:r>
      <w:r w:rsidR="00EC2070" w:rsidRPr="00313769">
        <w:rPr>
          <w:rFonts w:hint="eastAsia"/>
          <w:color w:val="000000" w:themeColor="text1"/>
        </w:rPr>
        <w:t>中国纺织工程学会</w:t>
      </w:r>
      <w:r w:rsidR="008213EE" w:rsidRPr="00313769">
        <w:rPr>
          <w:color w:val="000000" w:themeColor="text1"/>
        </w:rPr>
        <w:t>理事长办公会审议通过，原《纺织领域工程系列技术人员专业技术水平评价细则（助理工程师、</w:t>
      </w:r>
      <w:r w:rsidR="009D024D" w:rsidRPr="00313769">
        <w:rPr>
          <w:color w:val="000000" w:themeColor="text1"/>
        </w:rPr>
        <w:t>工程师</w:t>
      </w:r>
      <w:r w:rsidR="008213EE" w:rsidRPr="00313769">
        <w:rPr>
          <w:color w:val="000000" w:themeColor="text1"/>
        </w:rPr>
        <w:t>、高级工程师）（试行）》废止。</w:t>
      </w:r>
    </w:p>
    <w:p w14:paraId="4FAD2639" w14:textId="77777777" w:rsidR="008213EE" w:rsidRPr="00313769" w:rsidRDefault="005B752B" w:rsidP="00331905">
      <w:pPr>
        <w:spacing w:line="560" w:lineRule="exact"/>
        <w:ind w:firstLine="643"/>
        <w:rPr>
          <w:color w:val="000000" w:themeColor="text1"/>
        </w:rPr>
      </w:pPr>
      <w:r w:rsidRPr="00313769">
        <w:rPr>
          <w:rFonts w:hint="eastAsia"/>
          <w:b/>
          <w:bCs/>
          <w:color w:val="000000" w:themeColor="text1"/>
        </w:rPr>
        <w:t>第十</w:t>
      </w:r>
      <w:r w:rsidR="00EC2070" w:rsidRPr="00313769">
        <w:rPr>
          <w:rFonts w:hint="eastAsia"/>
          <w:b/>
          <w:bCs/>
          <w:color w:val="000000" w:themeColor="text1"/>
        </w:rPr>
        <w:t>五</w:t>
      </w:r>
      <w:r w:rsidR="008213EE" w:rsidRPr="00313769">
        <w:rPr>
          <w:rFonts w:hint="eastAsia"/>
          <w:b/>
          <w:bCs/>
          <w:color w:val="000000" w:themeColor="text1"/>
        </w:rPr>
        <w:t>条</w:t>
      </w:r>
      <w:r w:rsidR="008213EE" w:rsidRPr="00313769">
        <w:rPr>
          <w:color w:val="000000" w:themeColor="text1"/>
        </w:rPr>
        <w:t xml:space="preserve"> 本</w:t>
      </w:r>
      <w:r w:rsidR="00F22056" w:rsidRPr="00313769">
        <w:rPr>
          <w:rFonts w:hint="eastAsia"/>
          <w:color w:val="000000" w:themeColor="text1"/>
        </w:rPr>
        <w:t>办法</w:t>
      </w:r>
      <w:r w:rsidR="008213EE" w:rsidRPr="00313769">
        <w:rPr>
          <w:color w:val="000000" w:themeColor="text1"/>
        </w:rPr>
        <w:t>由</w:t>
      </w:r>
      <w:r w:rsidR="00EC2070" w:rsidRPr="00313769">
        <w:rPr>
          <w:rFonts w:hint="eastAsia"/>
          <w:color w:val="000000" w:themeColor="text1"/>
        </w:rPr>
        <w:t>中国纺织工程学会</w:t>
      </w:r>
      <w:r w:rsidR="008213EE" w:rsidRPr="00313769">
        <w:rPr>
          <w:color w:val="000000" w:themeColor="text1"/>
        </w:rPr>
        <w:t>创新发展处负责解释，</w:t>
      </w:r>
      <w:r w:rsidR="00646275" w:rsidRPr="00313769">
        <w:rPr>
          <w:rFonts w:hint="eastAsia"/>
          <w:color w:val="000000" w:themeColor="text1"/>
        </w:rPr>
        <w:t>自</w:t>
      </w:r>
      <w:r w:rsidR="008213EE" w:rsidRPr="00313769">
        <w:rPr>
          <w:color w:val="000000" w:themeColor="text1"/>
        </w:rPr>
        <w:t>公布之日起</w:t>
      </w:r>
      <w:r w:rsidR="00224CEB" w:rsidRPr="00313769">
        <w:rPr>
          <w:rFonts w:hint="eastAsia"/>
          <w:color w:val="000000" w:themeColor="text1"/>
        </w:rPr>
        <w:t>施行</w:t>
      </w:r>
      <w:r w:rsidR="008213EE" w:rsidRPr="00313769">
        <w:rPr>
          <w:color w:val="000000" w:themeColor="text1"/>
        </w:rPr>
        <w:t>。</w:t>
      </w:r>
    </w:p>
    <w:sectPr w:rsidR="008213EE" w:rsidRPr="00313769" w:rsidSect="00190D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720E5" w14:textId="77777777" w:rsidR="00B61875" w:rsidRDefault="00B61875" w:rsidP="008213EE">
      <w:pPr>
        <w:spacing w:line="240" w:lineRule="auto"/>
        <w:ind w:firstLine="640"/>
      </w:pPr>
      <w:r>
        <w:separator/>
      </w:r>
    </w:p>
  </w:endnote>
  <w:endnote w:type="continuationSeparator" w:id="0">
    <w:p w14:paraId="6E95DB8F" w14:textId="77777777" w:rsidR="00B61875" w:rsidRDefault="00B61875" w:rsidP="008213E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1355" w14:textId="77777777" w:rsidR="000E7D3B" w:rsidRDefault="000E7D3B" w:rsidP="000E7D3B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190B" w14:textId="77777777" w:rsidR="000E7D3B" w:rsidRDefault="000E7D3B" w:rsidP="000E7D3B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FD6FC" w14:textId="77777777" w:rsidR="000E7D3B" w:rsidRDefault="000E7D3B" w:rsidP="000E7D3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CC292" w14:textId="77777777" w:rsidR="00B61875" w:rsidRDefault="00B61875" w:rsidP="008213EE">
      <w:pPr>
        <w:spacing w:line="240" w:lineRule="auto"/>
        <w:ind w:firstLine="640"/>
      </w:pPr>
      <w:r>
        <w:separator/>
      </w:r>
    </w:p>
  </w:footnote>
  <w:footnote w:type="continuationSeparator" w:id="0">
    <w:p w14:paraId="41028621" w14:textId="77777777" w:rsidR="00B61875" w:rsidRDefault="00B61875" w:rsidP="008213E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6CF3C" w14:textId="77777777" w:rsidR="000E7D3B" w:rsidRDefault="000E7D3B" w:rsidP="000E7D3B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F5A2A" w14:textId="77777777" w:rsidR="000E7D3B" w:rsidRDefault="000E7D3B" w:rsidP="009D024D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579C8" w14:textId="77777777" w:rsidR="000E7D3B" w:rsidRDefault="000E7D3B" w:rsidP="000E7D3B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81"/>
    <w:rsid w:val="0001748B"/>
    <w:rsid w:val="00083409"/>
    <w:rsid w:val="000A68D9"/>
    <w:rsid w:val="000E7D3B"/>
    <w:rsid w:val="001032A8"/>
    <w:rsid w:val="00105F07"/>
    <w:rsid w:val="001068FB"/>
    <w:rsid w:val="001566FF"/>
    <w:rsid w:val="00163D81"/>
    <w:rsid w:val="001777B1"/>
    <w:rsid w:val="00190D33"/>
    <w:rsid w:val="0019769D"/>
    <w:rsid w:val="001E2ACB"/>
    <w:rsid w:val="00224CEB"/>
    <w:rsid w:val="00227126"/>
    <w:rsid w:val="002540DD"/>
    <w:rsid w:val="002C3F29"/>
    <w:rsid w:val="002D38A2"/>
    <w:rsid w:val="002F02FD"/>
    <w:rsid w:val="002F1368"/>
    <w:rsid w:val="00305295"/>
    <w:rsid w:val="00313769"/>
    <w:rsid w:val="00331905"/>
    <w:rsid w:val="0034321C"/>
    <w:rsid w:val="00361284"/>
    <w:rsid w:val="00373AA8"/>
    <w:rsid w:val="00442FFD"/>
    <w:rsid w:val="004915FB"/>
    <w:rsid w:val="004C1049"/>
    <w:rsid w:val="004E188A"/>
    <w:rsid w:val="004F53BA"/>
    <w:rsid w:val="005242EB"/>
    <w:rsid w:val="00567457"/>
    <w:rsid w:val="00570000"/>
    <w:rsid w:val="00580CA1"/>
    <w:rsid w:val="005B752B"/>
    <w:rsid w:val="005E203B"/>
    <w:rsid w:val="00600F8E"/>
    <w:rsid w:val="00646275"/>
    <w:rsid w:val="00672192"/>
    <w:rsid w:val="00672772"/>
    <w:rsid w:val="006835FA"/>
    <w:rsid w:val="006C01AE"/>
    <w:rsid w:val="006F4ECD"/>
    <w:rsid w:val="007074BD"/>
    <w:rsid w:val="00764384"/>
    <w:rsid w:val="007934F3"/>
    <w:rsid w:val="007A32F0"/>
    <w:rsid w:val="007C4BD7"/>
    <w:rsid w:val="007D52E9"/>
    <w:rsid w:val="008213EE"/>
    <w:rsid w:val="00825CE3"/>
    <w:rsid w:val="00846925"/>
    <w:rsid w:val="0085187E"/>
    <w:rsid w:val="008842DC"/>
    <w:rsid w:val="008B085E"/>
    <w:rsid w:val="008B3070"/>
    <w:rsid w:val="008F3C53"/>
    <w:rsid w:val="008F3F84"/>
    <w:rsid w:val="00902094"/>
    <w:rsid w:val="0092133C"/>
    <w:rsid w:val="0093494E"/>
    <w:rsid w:val="00975994"/>
    <w:rsid w:val="00996BC5"/>
    <w:rsid w:val="009A3085"/>
    <w:rsid w:val="009B1308"/>
    <w:rsid w:val="009B15AD"/>
    <w:rsid w:val="009C432C"/>
    <w:rsid w:val="009D024D"/>
    <w:rsid w:val="009D1694"/>
    <w:rsid w:val="00A1142E"/>
    <w:rsid w:val="00A36E17"/>
    <w:rsid w:val="00A46925"/>
    <w:rsid w:val="00B41B30"/>
    <w:rsid w:val="00B61875"/>
    <w:rsid w:val="00B76977"/>
    <w:rsid w:val="00B957D6"/>
    <w:rsid w:val="00BF5EBB"/>
    <w:rsid w:val="00C16898"/>
    <w:rsid w:val="00C42E3B"/>
    <w:rsid w:val="00C90CB8"/>
    <w:rsid w:val="00CE39BC"/>
    <w:rsid w:val="00CF3F20"/>
    <w:rsid w:val="00D447E3"/>
    <w:rsid w:val="00DF5323"/>
    <w:rsid w:val="00E3447F"/>
    <w:rsid w:val="00E41450"/>
    <w:rsid w:val="00E47E31"/>
    <w:rsid w:val="00E7482B"/>
    <w:rsid w:val="00E87DF9"/>
    <w:rsid w:val="00EA3790"/>
    <w:rsid w:val="00EB5C93"/>
    <w:rsid w:val="00EC2070"/>
    <w:rsid w:val="00EE4F42"/>
    <w:rsid w:val="00F22056"/>
    <w:rsid w:val="00F373F4"/>
    <w:rsid w:val="00F47BD7"/>
    <w:rsid w:val="00F52985"/>
    <w:rsid w:val="00FB1F73"/>
    <w:rsid w:val="00FE4991"/>
    <w:rsid w:val="00FF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381E1"/>
  <w15:docId w15:val="{DEC236B1-1C9E-412B-A021-3241F1AB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BD7"/>
    <w:pPr>
      <w:widowControl w:val="0"/>
      <w:spacing w:line="700" w:lineRule="exact"/>
      <w:ind w:firstLineChars="200" w:firstLine="200"/>
      <w:jc w:val="both"/>
    </w:pPr>
    <w:rPr>
      <w:rFonts w:ascii="仿宋_GB2312" w:eastAsia="仿宋_GB2312" w:hAnsi="仿宋_GB2312" w:cs="仿宋_GB231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7BD7"/>
    <w:pPr>
      <w:keepNext/>
      <w:keepLines/>
      <w:ind w:firstLineChars="0" w:firstLine="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1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1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13EE"/>
    <w:rPr>
      <w:sz w:val="18"/>
      <w:szCs w:val="18"/>
    </w:rPr>
  </w:style>
  <w:style w:type="paragraph" w:styleId="a7">
    <w:name w:val="List Paragraph"/>
    <w:basedOn w:val="a"/>
    <w:uiPriority w:val="34"/>
    <w:qFormat/>
    <w:rsid w:val="008213EE"/>
    <w:pPr>
      <w:ind w:firstLine="420"/>
    </w:pPr>
  </w:style>
  <w:style w:type="character" w:customStyle="1" w:styleId="20">
    <w:name w:val="标题 2 字符"/>
    <w:basedOn w:val="a0"/>
    <w:link w:val="2"/>
    <w:uiPriority w:val="9"/>
    <w:rsid w:val="00F47BD7"/>
    <w:rPr>
      <w:rFonts w:ascii="仿宋_GB2312" w:eastAsia="仿宋_GB2312" w:hAnsi="仿宋_GB2312" w:cs="仿宋_GB2312"/>
      <w:b/>
      <w:bCs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CF3F20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F3F20"/>
    <w:rPr>
      <w:rFonts w:ascii="仿宋_GB2312" w:eastAsia="仿宋_GB2312" w:hAnsi="仿宋_GB2312" w:cs="仿宋_GB2312"/>
      <w:sz w:val="18"/>
      <w:szCs w:val="18"/>
    </w:rPr>
  </w:style>
  <w:style w:type="paragraph" w:styleId="aa">
    <w:name w:val="Revision"/>
    <w:hidden/>
    <w:uiPriority w:val="99"/>
    <w:semiHidden/>
    <w:rsid w:val="007D52E9"/>
    <w:rPr>
      <w:rFonts w:ascii="仿宋_GB2312" w:eastAsia="仿宋_GB2312" w:hAnsi="仿宋_GB2312" w:cs="仿宋_GB2312"/>
      <w:sz w:val="32"/>
      <w:szCs w:val="32"/>
    </w:rPr>
  </w:style>
  <w:style w:type="character" w:styleId="ab">
    <w:name w:val="annotation reference"/>
    <w:basedOn w:val="a0"/>
    <w:uiPriority w:val="99"/>
    <w:semiHidden/>
    <w:unhideWhenUsed/>
    <w:rsid w:val="008B3070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8B3070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8B3070"/>
    <w:rPr>
      <w:rFonts w:ascii="仿宋_GB2312" w:eastAsia="仿宋_GB2312" w:hAnsi="仿宋_GB2312" w:cs="仿宋_GB2312"/>
      <w:sz w:val="32"/>
      <w:szCs w:val="3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B3070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8B3070"/>
    <w:rPr>
      <w:rFonts w:ascii="仿宋_GB2312" w:eastAsia="仿宋_GB2312" w:hAnsi="仿宋_GB2312" w:cs="仿宋_GB2312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Feihao Shi</dc:creator>
  <cp:lastModifiedBy>Feihao Shi</cp:lastModifiedBy>
  <cp:revision>20</cp:revision>
  <dcterms:created xsi:type="dcterms:W3CDTF">2022-06-15T06:28:00Z</dcterms:created>
  <dcterms:modified xsi:type="dcterms:W3CDTF">2022-06-20T01:52:00Z</dcterms:modified>
</cp:coreProperties>
</file>